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CA10ED" w14:textId="77777777" w:rsidR="00B93648" w:rsidRDefault="00B93648" w:rsidP="00B87DE0">
      <w:pPr>
        <w:spacing w:after="0" w:line="240" w:lineRule="auto"/>
        <w:ind w:firstLine="709"/>
        <w:jc w:val="right"/>
        <w:rPr>
          <w:rFonts w:ascii="Segoe UI" w:hAnsi="Segoe UI" w:cs="Segoe UI"/>
          <w:b/>
          <w:sz w:val="28"/>
        </w:rPr>
      </w:pPr>
      <w:r>
        <w:rPr>
          <w:rFonts w:ascii="Segoe UI" w:hAnsi="Segoe UI" w:cs="Segoe UI"/>
          <w:b/>
          <w:sz w:val="28"/>
        </w:rPr>
        <w:t>ПРЕСС-РЕЛИЗ</w:t>
      </w:r>
    </w:p>
    <w:p w14:paraId="5CF83EA5" w14:textId="77777777" w:rsidR="00B87DE0" w:rsidRPr="00B93648" w:rsidRDefault="00B87DE0" w:rsidP="00B87DE0">
      <w:pPr>
        <w:spacing w:after="0" w:line="240" w:lineRule="auto"/>
        <w:ind w:firstLine="709"/>
        <w:jc w:val="right"/>
        <w:rPr>
          <w:rFonts w:ascii="Segoe UI" w:hAnsi="Segoe UI" w:cs="Segoe UI"/>
          <w:b/>
          <w:sz w:val="28"/>
        </w:rPr>
      </w:pPr>
    </w:p>
    <w:p w14:paraId="3A882505" w14:textId="77777777" w:rsidR="00913104" w:rsidRPr="00661083" w:rsidRDefault="00661083" w:rsidP="00661083">
      <w:pPr>
        <w:spacing w:after="0" w:line="240" w:lineRule="auto"/>
        <w:ind w:firstLine="709"/>
        <w:jc w:val="center"/>
        <w:rPr>
          <w:rFonts w:ascii="Segoe UI" w:hAnsi="Segoe UI" w:cs="Segoe UI"/>
          <w:b/>
          <w:sz w:val="32"/>
        </w:rPr>
      </w:pPr>
      <w:r w:rsidRPr="00661083">
        <w:rPr>
          <w:rFonts w:ascii="Segoe UI" w:hAnsi="Segoe UI" w:cs="Segoe UI"/>
          <w:b/>
          <w:sz w:val="32"/>
        </w:rPr>
        <w:t>Федера</w:t>
      </w:r>
      <w:r w:rsidR="00592965">
        <w:rPr>
          <w:rFonts w:ascii="Segoe UI" w:hAnsi="Segoe UI" w:cs="Segoe UI"/>
          <w:b/>
          <w:sz w:val="32"/>
        </w:rPr>
        <w:t xml:space="preserve">льная кадастровая палата проведет </w:t>
      </w:r>
      <w:r w:rsidRPr="00661083">
        <w:rPr>
          <w:rFonts w:ascii="Segoe UI" w:hAnsi="Segoe UI" w:cs="Segoe UI"/>
          <w:b/>
          <w:sz w:val="32"/>
        </w:rPr>
        <w:t>вебинар</w:t>
      </w:r>
      <w:r w:rsidR="00592965">
        <w:rPr>
          <w:rFonts w:ascii="Segoe UI" w:hAnsi="Segoe UI" w:cs="Segoe UI"/>
          <w:b/>
          <w:sz w:val="32"/>
        </w:rPr>
        <w:t xml:space="preserve"> на тему: «Публичный сервитут вместо частей лесных участков»</w:t>
      </w:r>
    </w:p>
    <w:p w14:paraId="14010BEF" w14:textId="77777777" w:rsidR="00661083" w:rsidRPr="00661083" w:rsidRDefault="00661083" w:rsidP="00661083">
      <w:pPr>
        <w:spacing w:after="0" w:line="240" w:lineRule="auto"/>
        <w:ind w:firstLine="709"/>
        <w:jc w:val="both"/>
        <w:rPr>
          <w:rFonts w:ascii="Segoe UI" w:hAnsi="Segoe UI" w:cs="Segoe UI"/>
          <w:sz w:val="24"/>
        </w:rPr>
      </w:pPr>
    </w:p>
    <w:p w14:paraId="07337E82" w14:textId="77777777" w:rsidR="009D0A9D" w:rsidRPr="00661083" w:rsidRDefault="00B87DE0" w:rsidP="00661083">
      <w:pPr>
        <w:spacing w:after="0" w:line="240" w:lineRule="auto"/>
        <w:ind w:firstLine="709"/>
        <w:jc w:val="both"/>
        <w:rPr>
          <w:rFonts w:ascii="Segoe UI" w:hAnsi="Segoe UI" w:cs="Segoe UI"/>
          <w:sz w:val="24"/>
        </w:rPr>
      </w:pPr>
      <w:r>
        <w:rPr>
          <w:rFonts w:ascii="Segoe UI" w:hAnsi="Segoe UI" w:cs="Segoe UI"/>
          <w:noProof/>
          <w:sz w:val="24"/>
          <w:lang w:eastAsia="ru-RU"/>
        </w:rPr>
        <w:drawing>
          <wp:anchor distT="0" distB="0" distL="114300" distR="114300" simplePos="0" relativeHeight="251659264" behindDoc="1" locked="0" layoutInCell="1" allowOverlap="1" wp14:anchorId="4BE9614D" wp14:editId="5346AE00">
            <wp:simplePos x="0" y="0"/>
            <wp:positionH relativeFrom="column">
              <wp:posOffset>-667385</wp:posOffset>
            </wp:positionH>
            <wp:positionV relativeFrom="paragraph">
              <wp:posOffset>104140</wp:posOffset>
            </wp:positionV>
            <wp:extent cx="2498725" cy="688975"/>
            <wp:effectExtent l="19050" t="0" r="0" b="0"/>
            <wp:wrapTight wrapText="bothSides">
              <wp:wrapPolygon edited="0">
                <wp:start x="-165" y="0"/>
                <wp:lineTo x="-165" y="20903"/>
                <wp:lineTo x="21573" y="20903"/>
                <wp:lineTo x="21573" y="0"/>
                <wp:lineTo x="-165" y="0"/>
              </wp:wrapPolygon>
            </wp:wrapTight>
            <wp:docPr id="2" name="Рисунок 1" descr="C:\Users\User2142\Desktop\Новая папка\ЛОГОТИПЫ\логотипы в работу\новые логотипы\Лого КП по К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2142\Desktop\Новая папка\ЛОГОТИПЫ\логотипы в работу\новые логотипы\Лого КП по КК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725" cy="68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13104" w:rsidRPr="00661083">
        <w:rPr>
          <w:rFonts w:ascii="Segoe UI" w:hAnsi="Segoe UI" w:cs="Segoe UI"/>
          <w:sz w:val="24"/>
        </w:rPr>
        <w:t>30 марта в 10:00 (</w:t>
      </w:r>
      <w:proofErr w:type="spellStart"/>
      <w:r w:rsidR="00913104" w:rsidRPr="00661083">
        <w:rPr>
          <w:rFonts w:ascii="Segoe UI" w:hAnsi="Segoe UI" w:cs="Segoe UI"/>
          <w:sz w:val="24"/>
        </w:rPr>
        <w:t>Мск</w:t>
      </w:r>
      <w:proofErr w:type="spellEnd"/>
      <w:r w:rsidR="00913104" w:rsidRPr="00661083">
        <w:rPr>
          <w:rFonts w:ascii="Segoe UI" w:hAnsi="Segoe UI" w:cs="Segoe UI"/>
          <w:sz w:val="24"/>
        </w:rPr>
        <w:t xml:space="preserve">) </w:t>
      </w:r>
      <w:r w:rsidR="00661083">
        <w:rPr>
          <w:rFonts w:ascii="Segoe UI" w:hAnsi="Segoe UI" w:cs="Segoe UI"/>
          <w:sz w:val="24"/>
        </w:rPr>
        <w:t>Федеральная кадастровая палата проведет в</w:t>
      </w:r>
      <w:r w:rsidR="007D1165" w:rsidRPr="00661083">
        <w:rPr>
          <w:rFonts w:ascii="Segoe UI" w:hAnsi="Segoe UI" w:cs="Segoe UI"/>
          <w:sz w:val="24"/>
        </w:rPr>
        <w:t>ебинар</w:t>
      </w:r>
      <w:r w:rsidR="00A34635" w:rsidRPr="00661083">
        <w:rPr>
          <w:rFonts w:ascii="Segoe UI" w:hAnsi="Segoe UI" w:cs="Segoe UI"/>
          <w:sz w:val="24"/>
        </w:rPr>
        <w:t xml:space="preserve">, посвященный </w:t>
      </w:r>
      <w:hyperlink r:id="rId5" w:history="1">
        <w:r w:rsidR="00A34635" w:rsidRPr="00661083">
          <w:rPr>
            <w:rStyle w:val="a3"/>
            <w:rFonts w:ascii="Segoe UI" w:hAnsi="Segoe UI" w:cs="Segoe UI"/>
            <w:sz w:val="24"/>
          </w:rPr>
          <w:t>установлению публичного сервитута вместо частей лесных участков</w:t>
        </w:r>
      </w:hyperlink>
      <w:r w:rsidR="007D1165" w:rsidRPr="00661083">
        <w:rPr>
          <w:rFonts w:ascii="Segoe UI" w:hAnsi="Segoe UI" w:cs="Segoe UI"/>
          <w:sz w:val="24"/>
        </w:rPr>
        <w:t xml:space="preserve">. </w:t>
      </w:r>
      <w:r w:rsidR="00DC7228" w:rsidRPr="00661083">
        <w:rPr>
          <w:rFonts w:ascii="Segoe UI" w:hAnsi="Segoe UI" w:cs="Segoe UI"/>
          <w:sz w:val="24"/>
        </w:rPr>
        <w:t xml:space="preserve">Вебинар на эту тему </w:t>
      </w:r>
      <w:r w:rsidR="00A34635" w:rsidRPr="00661083">
        <w:rPr>
          <w:rFonts w:ascii="Segoe UI" w:hAnsi="Segoe UI" w:cs="Segoe UI"/>
          <w:sz w:val="24"/>
        </w:rPr>
        <w:t>Кадастровая палата проводит уже во второй раз</w:t>
      </w:r>
      <w:r w:rsidR="005F2BE4" w:rsidRPr="00661083">
        <w:rPr>
          <w:rFonts w:ascii="Segoe UI" w:hAnsi="Segoe UI" w:cs="Segoe UI"/>
          <w:sz w:val="24"/>
        </w:rPr>
        <w:t xml:space="preserve">, </w:t>
      </w:r>
      <w:r w:rsidR="00665AA8" w:rsidRPr="00661083">
        <w:rPr>
          <w:rFonts w:ascii="Segoe UI" w:hAnsi="Segoe UI" w:cs="Segoe UI"/>
          <w:sz w:val="24"/>
        </w:rPr>
        <w:t>ведь</w:t>
      </w:r>
      <w:r w:rsidR="00661083">
        <w:rPr>
          <w:rFonts w:ascii="Segoe UI" w:hAnsi="Segoe UI" w:cs="Segoe UI"/>
          <w:sz w:val="24"/>
        </w:rPr>
        <w:t xml:space="preserve"> </w:t>
      </w:r>
      <w:r w:rsidR="00DC7228" w:rsidRPr="00661083">
        <w:rPr>
          <w:rFonts w:ascii="Segoe UI" w:hAnsi="Segoe UI" w:cs="Segoe UI"/>
          <w:sz w:val="24"/>
        </w:rPr>
        <w:t xml:space="preserve">не всем желающим удалось посетить </w:t>
      </w:r>
      <w:r w:rsidR="00A34635" w:rsidRPr="00661083">
        <w:rPr>
          <w:rFonts w:ascii="Segoe UI" w:hAnsi="Segoe UI" w:cs="Segoe UI"/>
          <w:sz w:val="24"/>
        </w:rPr>
        <w:t>перв</w:t>
      </w:r>
      <w:r w:rsidR="00DC7228" w:rsidRPr="00661083">
        <w:rPr>
          <w:rFonts w:ascii="Segoe UI" w:hAnsi="Segoe UI" w:cs="Segoe UI"/>
          <w:sz w:val="24"/>
        </w:rPr>
        <w:t>ую</w:t>
      </w:r>
      <w:r w:rsidR="00A34635" w:rsidRPr="00661083">
        <w:rPr>
          <w:rFonts w:ascii="Segoe UI" w:hAnsi="Segoe UI" w:cs="Segoe UI"/>
          <w:sz w:val="24"/>
        </w:rPr>
        <w:t xml:space="preserve"> онлайн-встреч</w:t>
      </w:r>
      <w:r w:rsidR="00DC7228" w:rsidRPr="00661083">
        <w:rPr>
          <w:rFonts w:ascii="Segoe UI" w:hAnsi="Segoe UI" w:cs="Segoe UI"/>
          <w:sz w:val="24"/>
        </w:rPr>
        <w:t>у</w:t>
      </w:r>
      <w:r w:rsidR="00661083">
        <w:rPr>
          <w:rFonts w:ascii="Segoe UI" w:hAnsi="Segoe UI" w:cs="Segoe UI"/>
          <w:sz w:val="24"/>
        </w:rPr>
        <w:t xml:space="preserve"> </w:t>
      </w:r>
      <w:r w:rsidR="00DC7228" w:rsidRPr="00661083">
        <w:rPr>
          <w:rFonts w:ascii="Segoe UI" w:hAnsi="Segoe UI" w:cs="Segoe UI"/>
          <w:sz w:val="24"/>
        </w:rPr>
        <w:t>с кадастровыми инженерами.</w:t>
      </w:r>
    </w:p>
    <w:p w14:paraId="5D88FAEB" w14:textId="77777777" w:rsidR="00B87DE0" w:rsidRPr="007A3E39" w:rsidRDefault="00B87DE0" w:rsidP="00B87DE0">
      <w:pPr>
        <w:spacing w:after="0" w:line="240" w:lineRule="auto"/>
        <w:ind w:firstLine="709"/>
        <w:jc w:val="both"/>
        <w:rPr>
          <w:rFonts w:ascii="Segoe UI" w:hAnsi="Segoe UI" w:cs="Segoe UI"/>
          <w:sz w:val="24"/>
        </w:rPr>
      </w:pPr>
      <w:r>
        <w:rPr>
          <w:rFonts w:ascii="Segoe UI" w:hAnsi="Segoe UI" w:cs="Segoe UI"/>
          <w:sz w:val="24"/>
        </w:rPr>
        <w:t>Что вы узнаете на предстоящем вебинаре? Во-первых, поймете, как</w:t>
      </w:r>
      <w:r w:rsidRPr="009D0A9D">
        <w:rPr>
          <w:rFonts w:ascii="Segoe UI" w:hAnsi="Segoe UI" w:cs="Segoe UI"/>
          <w:sz w:val="24"/>
        </w:rPr>
        <w:t xml:space="preserve"> оформи</w:t>
      </w:r>
      <w:r>
        <w:rPr>
          <w:rFonts w:ascii="Segoe UI" w:hAnsi="Segoe UI" w:cs="Segoe UI"/>
          <w:sz w:val="24"/>
        </w:rPr>
        <w:t>ть</w:t>
      </w:r>
      <w:r w:rsidRPr="009D0A9D">
        <w:rPr>
          <w:rFonts w:ascii="Segoe UI" w:hAnsi="Segoe UI" w:cs="Segoe UI"/>
          <w:sz w:val="24"/>
        </w:rPr>
        <w:t xml:space="preserve"> публичн</w:t>
      </w:r>
      <w:r>
        <w:rPr>
          <w:rFonts w:ascii="Segoe UI" w:hAnsi="Segoe UI" w:cs="Segoe UI"/>
          <w:sz w:val="24"/>
        </w:rPr>
        <w:t>ый</w:t>
      </w:r>
      <w:r w:rsidRPr="009D0A9D">
        <w:rPr>
          <w:rFonts w:ascii="Segoe UI" w:hAnsi="Segoe UI" w:cs="Segoe UI"/>
          <w:sz w:val="24"/>
        </w:rPr>
        <w:t xml:space="preserve"> сервитут на линейные объекты инженерной инфра</w:t>
      </w:r>
      <w:r>
        <w:rPr>
          <w:rFonts w:ascii="Segoe UI" w:hAnsi="Segoe UI" w:cs="Segoe UI"/>
          <w:sz w:val="24"/>
        </w:rPr>
        <w:t xml:space="preserve">структуры. Во-вторых, уточните особенности </w:t>
      </w:r>
      <w:r w:rsidRPr="009D0A9D">
        <w:rPr>
          <w:rFonts w:ascii="Segoe UI" w:hAnsi="Segoe UI" w:cs="Segoe UI"/>
          <w:sz w:val="24"/>
        </w:rPr>
        <w:t>кадастров</w:t>
      </w:r>
      <w:r>
        <w:rPr>
          <w:rFonts w:ascii="Segoe UI" w:hAnsi="Segoe UI" w:cs="Segoe UI"/>
          <w:sz w:val="24"/>
        </w:rPr>
        <w:t>ого</w:t>
      </w:r>
      <w:r w:rsidRPr="009D0A9D">
        <w:rPr>
          <w:rFonts w:ascii="Segoe UI" w:hAnsi="Segoe UI" w:cs="Segoe UI"/>
          <w:sz w:val="24"/>
        </w:rPr>
        <w:t xml:space="preserve"> уч</w:t>
      </w:r>
      <w:r>
        <w:rPr>
          <w:rFonts w:ascii="Segoe UI" w:hAnsi="Segoe UI" w:cs="Segoe UI"/>
          <w:sz w:val="24"/>
        </w:rPr>
        <w:t>е</w:t>
      </w:r>
      <w:r w:rsidRPr="009D0A9D">
        <w:rPr>
          <w:rFonts w:ascii="Segoe UI" w:hAnsi="Segoe UI" w:cs="Segoe UI"/>
          <w:sz w:val="24"/>
        </w:rPr>
        <w:t>т</w:t>
      </w:r>
      <w:r>
        <w:rPr>
          <w:rFonts w:ascii="Segoe UI" w:hAnsi="Segoe UI" w:cs="Segoe UI"/>
          <w:sz w:val="24"/>
        </w:rPr>
        <w:t>а</w:t>
      </w:r>
      <w:r w:rsidRPr="009D0A9D">
        <w:rPr>
          <w:rFonts w:ascii="Segoe UI" w:hAnsi="Segoe UI" w:cs="Segoe UI"/>
          <w:sz w:val="24"/>
        </w:rPr>
        <w:t xml:space="preserve"> частей лесных участков</w:t>
      </w:r>
      <w:r>
        <w:rPr>
          <w:rFonts w:ascii="Segoe UI" w:hAnsi="Segoe UI" w:cs="Segoe UI"/>
          <w:sz w:val="24"/>
        </w:rPr>
        <w:t>. В-третьих, убедитесь в плюсах публичного сервитута, по сравнению с выделением части лесного участка. Наконец, вы получите решения по самым важным проблемам установления публичного сервитута.</w:t>
      </w:r>
    </w:p>
    <w:p w14:paraId="6B0F0453" w14:textId="77777777" w:rsidR="00B87DE0" w:rsidRDefault="00B87DE0" w:rsidP="00B87DE0">
      <w:pPr>
        <w:spacing w:after="0" w:line="240" w:lineRule="auto"/>
        <w:ind w:firstLine="709"/>
        <w:jc w:val="both"/>
        <w:rPr>
          <w:rFonts w:ascii="Segoe UI" w:hAnsi="Segoe UI" w:cs="Segoe UI"/>
          <w:sz w:val="24"/>
        </w:rPr>
      </w:pPr>
      <w:r>
        <w:rPr>
          <w:rFonts w:ascii="Segoe UI" w:hAnsi="Segoe UI" w:cs="Segoe UI"/>
          <w:sz w:val="24"/>
        </w:rPr>
        <w:t>Наши лекторы:</w:t>
      </w:r>
    </w:p>
    <w:p w14:paraId="3A25E721" w14:textId="77777777" w:rsidR="00B87DE0" w:rsidRDefault="00B87DE0" w:rsidP="00B87DE0">
      <w:pPr>
        <w:spacing w:after="0" w:line="240" w:lineRule="auto"/>
        <w:ind w:firstLine="709"/>
        <w:jc w:val="both"/>
        <w:rPr>
          <w:rFonts w:ascii="Segoe UI" w:hAnsi="Segoe UI" w:cs="Segoe UI"/>
          <w:sz w:val="24"/>
        </w:rPr>
      </w:pPr>
      <w:r>
        <w:rPr>
          <w:rFonts w:ascii="Segoe UI" w:hAnsi="Segoe UI" w:cs="Segoe UI"/>
          <w:sz w:val="24"/>
        </w:rPr>
        <w:t>– Оксана Штейн, директор Кадастровой палаты по Нижегородской области, которая представит информацию о публичном сервитуте и его плюсах по сравнению с выделением части лесного участка;</w:t>
      </w:r>
    </w:p>
    <w:p w14:paraId="5B20A3F2" w14:textId="77777777" w:rsidR="00B87DE0" w:rsidRDefault="00B87DE0" w:rsidP="00B87DE0">
      <w:pPr>
        <w:spacing w:after="0" w:line="240" w:lineRule="auto"/>
        <w:ind w:firstLine="709"/>
        <w:jc w:val="both"/>
        <w:rPr>
          <w:rFonts w:ascii="Segoe UI" w:hAnsi="Segoe UI" w:cs="Segoe UI"/>
          <w:sz w:val="24"/>
        </w:rPr>
      </w:pPr>
      <w:r>
        <w:rPr>
          <w:rFonts w:ascii="Segoe UI" w:hAnsi="Segoe UI" w:cs="Segoe UI"/>
          <w:sz w:val="24"/>
        </w:rPr>
        <w:t>–</w:t>
      </w:r>
      <w:r w:rsidRPr="001C078D">
        <w:rPr>
          <w:rFonts w:ascii="Segoe UI" w:hAnsi="Segoe UI" w:cs="Segoe UI"/>
          <w:sz w:val="24"/>
        </w:rPr>
        <w:t>Татьяна Чайка</w:t>
      </w:r>
      <w:r>
        <w:rPr>
          <w:rFonts w:ascii="Segoe UI" w:hAnsi="Segoe UI" w:cs="Segoe UI"/>
          <w:sz w:val="24"/>
        </w:rPr>
        <w:t>,</w:t>
      </w:r>
      <w:r w:rsidR="008C687C">
        <w:rPr>
          <w:rFonts w:ascii="Segoe UI" w:hAnsi="Segoe UI" w:cs="Segoe UI"/>
          <w:sz w:val="24"/>
        </w:rPr>
        <w:t xml:space="preserve"> </w:t>
      </w:r>
      <w:r w:rsidRPr="001C078D">
        <w:rPr>
          <w:rFonts w:ascii="Segoe UI" w:hAnsi="Segoe UI" w:cs="Segoe UI"/>
          <w:sz w:val="24"/>
        </w:rPr>
        <w:t xml:space="preserve">начальник отдела земельных отношений и государственного кадастрового учета </w:t>
      </w:r>
      <w:r>
        <w:rPr>
          <w:rFonts w:ascii="Segoe UI" w:hAnsi="Segoe UI" w:cs="Segoe UI"/>
          <w:sz w:val="24"/>
        </w:rPr>
        <w:t xml:space="preserve">регионального </w:t>
      </w:r>
      <w:r w:rsidRPr="009D0A9D">
        <w:rPr>
          <w:rFonts w:ascii="Segoe UI" w:hAnsi="Segoe UI" w:cs="Segoe UI"/>
          <w:sz w:val="24"/>
        </w:rPr>
        <w:t>Департамента лесного хозяйства</w:t>
      </w:r>
      <w:r>
        <w:rPr>
          <w:rFonts w:ascii="Segoe UI" w:hAnsi="Segoe UI" w:cs="Segoe UI"/>
          <w:sz w:val="24"/>
        </w:rPr>
        <w:t>,</w:t>
      </w:r>
      <w:r w:rsidR="008C687C">
        <w:rPr>
          <w:rFonts w:ascii="Segoe UI" w:hAnsi="Segoe UI" w:cs="Segoe UI"/>
          <w:sz w:val="24"/>
        </w:rPr>
        <w:t xml:space="preserve"> </w:t>
      </w:r>
      <w:r>
        <w:rPr>
          <w:rFonts w:ascii="Segoe UI" w:hAnsi="Segoe UI" w:cs="Segoe UI"/>
          <w:sz w:val="24"/>
        </w:rPr>
        <w:t xml:space="preserve">со своей стороны расскажет про </w:t>
      </w:r>
      <w:r w:rsidRPr="00123DB4">
        <w:rPr>
          <w:rFonts w:ascii="Segoe UI" w:hAnsi="Segoe UI" w:cs="Segoe UI"/>
          <w:sz w:val="24"/>
          <w:szCs w:val="28"/>
        </w:rPr>
        <w:t xml:space="preserve">образование лесных участков </w:t>
      </w:r>
      <w:r>
        <w:rPr>
          <w:rFonts w:ascii="Segoe UI" w:hAnsi="Segoe UI" w:cs="Segoe UI"/>
          <w:sz w:val="24"/>
          <w:szCs w:val="28"/>
        </w:rPr>
        <w:t xml:space="preserve">для размещения </w:t>
      </w:r>
      <w:r w:rsidRPr="002F41A0">
        <w:rPr>
          <w:rFonts w:ascii="Segoe UI" w:hAnsi="Segoe UI" w:cs="Segoe UI"/>
          <w:sz w:val="24"/>
        </w:rPr>
        <w:t>линейных объектов</w:t>
      </w:r>
      <w:r>
        <w:rPr>
          <w:rFonts w:ascii="Segoe UI" w:hAnsi="Segoe UI" w:cs="Segoe UI"/>
          <w:sz w:val="24"/>
        </w:rPr>
        <w:t>;</w:t>
      </w:r>
    </w:p>
    <w:p w14:paraId="0E3E5548" w14:textId="77777777" w:rsidR="00B87DE0" w:rsidRDefault="00B87DE0" w:rsidP="00B87DE0">
      <w:pPr>
        <w:spacing w:after="0" w:line="240" w:lineRule="auto"/>
        <w:ind w:firstLine="709"/>
        <w:jc w:val="both"/>
        <w:rPr>
          <w:rFonts w:ascii="Segoe UI" w:hAnsi="Segoe UI" w:cs="Segoe UI"/>
          <w:sz w:val="24"/>
        </w:rPr>
      </w:pPr>
      <w:r>
        <w:rPr>
          <w:rFonts w:ascii="Segoe UI" w:hAnsi="Segoe UI" w:cs="Segoe UI"/>
          <w:sz w:val="24"/>
        </w:rPr>
        <w:t xml:space="preserve">– </w:t>
      </w:r>
      <w:r w:rsidRPr="005A68CB">
        <w:rPr>
          <w:rFonts w:ascii="Segoe UI" w:hAnsi="Segoe UI" w:cs="Segoe UI"/>
          <w:sz w:val="24"/>
        </w:rPr>
        <w:t>Андрей Чертков</w:t>
      </w:r>
      <w:r>
        <w:rPr>
          <w:rFonts w:ascii="Segoe UI" w:hAnsi="Segoe UI" w:cs="Segoe UI"/>
          <w:sz w:val="24"/>
        </w:rPr>
        <w:t xml:space="preserve">, </w:t>
      </w:r>
      <w:r w:rsidRPr="005A68CB">
        <w:rPr>
          <w:rFonts w:ascii="Segoe UI" w:hAnsi="Segoe UI" w:cs="Segoe UI"/>
          <w:sz w:val="24"/>
        </w:rPr>
        <w:t>глава Кстовского муниципального района</w:t>
      </w:r>
      <w:r>
        <w:rPr>
          <w:rFonts w:ascii="Segoe UI" w:hAnsi="Segoe UI" w:cs="Segoe UI"/>
          <w:sz w:val="24"/>
        </w:rPr>
        <w:t>, укажет основные трудности, с которыми сталкиваются</w:t>
      </w:r>
      <w:r w:rsidR="008C687C">
        <w:rPr>
          <w:rFonts w:ascii="Segoe UI" w:hAnsi="Segoe UI" w:cs="Segoe UI"/>
          <w:sz w:val="24"/>
        </w:rPr>
        <w:t xml:space="preserve"> </w:t>
      </w:r>
      <w:r w:rsidRPr="00F54025">
        <w:rPr>
          <w:rFonts w:ascii="Segoe UI" w:hAnsi="Segoe UI" w:cs="Segoe UI"/>
          <w:sz w:val="24"/>
        </w:rPr>
        <w:t>администраци</w:t>
      </w:r>
      <w:r>
        <w:rPr>
          <w:rFonts w:ascii="Segoe UI" w:hAnsi="Segoe UI" w:cs="Segoe UI"/>
          <w:sz w:val="24"/>
        </w:rPr>
        <w:t>и,</w:t>
      </w:r>
      <w:r w:rsidRPr="00F54025">
        <w:rPr>
          <w:rFonts w:ascii="Segoe UI" w:hAnsi="Segoe UI" w:cs="Segoe UI"/>
          <w:sz w:val="24"/>
        </w:rPr>
        <w:t xml:space="preserve"> прини</w:t>
      </w:r>
      <w:r>
        <w:rPr>
          <w:rFonts w:ascii="Segoe UI" w:hAnsi="Segoe UI" w:cs="Segoe UI"/>
          <w:sz w:val="24"/>
        </w:rPr>
        <w:t>мая</w:t>
      </w:r>
      <w:r w:rsidRPr="00F54025">
        <w:rPr>
          <w:rFonts w:ascii="Segoe UI" w:hAnsi="Segoe UI" w:cs="Segoe UI"/>
          <w:sz w:val="24"/>
        </w:rPr>
        <w:t xml:space="preserve"> решени</w:t>
      </w:r>
      <w:r>
        <w:rPr>
          <w:rFonts w:ascii="Segoe UI" w:hAnsi="Segoe UI" w:cs="Segoe UI"/>
          <w:sz w:val="24"/>
        </w:rPr>
        <w:t>я</w:t>
      </w:r>
      <w:r w:rsidRPr="00F54025">
        <w:rPr>
          <w:rFonts w:ascii="Segoe UI" w:hAnsi="Segoe UI" w:cs="Segoe UI"/>
          <w:sz w:val="24"/>
        </w:rPr>
        <w:t xml:space="preserve"> об установлении публичных сервитутов</w:t>
      </w:r>
      <w:r>
        <w:rPr>
          <w:rFonts w:ascii="Segoe UI" w:hAnsi="Segoe UI" w:cs="Segoe UI"/>
          <w:sz w:val="24"/>
        </w:rPr>
        <w:t>;</w:t>
      </w:r>
    </w:p>
    <w:p w14:paraId="085A60E2" w14:textId="77777777" w:rsidR="00B87DE0" w:rsidRDefault="00B87DE0" w:rsidP="00B87DE0">
      <w:pPr>
        <w:spacing w:after="0" w:line="240" w:lineRule="auto"/>
        <w:ind w:firstLine="709"/>
        <w:jc w:val="both"/>
        <w:rPr>
          <w:rFonts w:ascii="Segoe UI" w:hAnsi="Segoe UI" w:cs="Segoe UI"/>
          <w:sz w:val="24"/>
        </w:rPr>
      </w:pPr>
      <w:r>
        <w:rPr>
          <w:rFonts w:ascii="Segoe UI" w:hAnsi="Segoe UI" w:cs="Segoe UI"/>
          <w:sz w:val="24"/>
        </w:rPr>
        <w:t xml:space="preserve">– Валерий </w:t>
      </w:r>
      <w:proofErr w:type="spellStart"/>
      <w:r>
        <w:rPr>
          <w:rFonts w:ascii="Segoe UI" w:hAnsi="Segoe UI" w:cs="Segoe UI"/>
          <w:sz w:val="24"/>
        </w:rPr>
        <w:t>Кутик</w:t>
      </w:r>
      <w:proofErr w:type="spellEnd"/>
      <w:r>
        <w:rPr>
          <w:rFonts w:ascii="Segoe UI" w:hAnsi="Segoe UI" w:cs="Segoe UI"/>
          <w:sz w:val="24"/>
        </w:rPr>
        <w:t>,</w:t>
      </w:r>
      <w:r w:rsidR="008C687C">
        <w:rPr>
          <w:rFonts w:ascii="Segoe UI" w:hAnsi="Segoe UI" w:cs="Segoe UI"/>
          <w:sz w:val="24"/>
        </w:rPr>
        <w:t xml:space="preserve"> </w:t>
      </w:r>
      <w:r w:rsidRPr="004C6667">
        <w:rPr>
          <w:rFonts w:ascii="Segoe UI" w:hAnsi="Segoe UI" w:cs="Segoe UI"/>
          <w:sz w:val="24"/>
        </w:rPr>
        <w:t>заместител</w:t>
      </w:r>
      <w:r>
        <w:rPr>
          <w:rFonts w:ascii="Segoe UI" w:hAnsi="Segoe UI" w:cs="Segoe UI"/>
          <w:sz w:val="24"/>
        </w:rPr>
        <w:t>ь</w:t>
      </w:r>
      <w:r w:rsidRPr="004C6667">
        <w:rPr>
          <w:rFonts w:ascii="Segoe UI" w:hAnsi="Segoe UI" w:cs="Segoe UI"/>
          <w:sz w:val="24"/>
        </w:rPr>
        <w:t xml:space="preserve"> генерального директора ПАО «Газпром газораспределение, Нижний Новгород»</w:t>
      </w:r>
      <w:r w:rsidR="008C687C">
        <w:rPr>
          <w:rFonts w:ascii="Segoe UI" w:hAnsi="Segoe UI" w:cs="Segoe UI"/>
          <w:sz w:val="24"/>
        </w:rPr>
        <w:t xml:space="preserve"> </w:t>
      </w:r>
      <w:r>
        <w:rPr>
          <w:rFonts w:ascii="Segoe UI" w:hAnsi="Segoe UI" w:cs="Segoe UI"/>
          <w:sz w:val="24"/>
        </w:rPr>
        <w:t>пояснит, каким образом решение в пользу</w:t>
      </w:r>
      <w:r w:rsidRPr="00512CB6">
        <w:rPr>
          <w:rFonts w:ascii="Segoe UI" w:hAnsi="Segoe UI" w:cs="Segoe UI"/>
          <w:sz w:val="24"/>
        </w:rPr>
        <w:t xml:space="preserve"> публичного сервитута сокращ</w:t>
      </w:r>
      <w:r>
        <w:rPr>
          <w:rFonts w:ascii="Segoe UI" w:hAnsi="Segoe UI" w:cs="Segoe UI"/>
          <w:sz w:val="24"/>
        </w:rPr>
        <w:t>а</w:t>
      </w:r>
      <w:r w:rsidRPr="00512CB6">
        <w:rPr>
          <w:rFonts w:ascii="Segoe UI" w:hAnsi="Segoe UI" w:cs="Segoe UI"/>
          <w:sz w:val="24"/>
        </w:rPr>
        <w:t>е</w:t>
      </w:r>
      <w:r>
        <w:rPr>
          <w:rFonts w:ascii="Segoe UI" w:hAnsi="Segoe UI" w:cs="Segoe UI"/>
          <w:sz w:val="24"/>
        </w:rPr>
        <w:t>т</w:t>
      </w:r>
      <w:r w:rsidRPr="00512CB6">
        <w:rPr>
          <w:rFonts w:ascii="Segoe UI" w:hAnsi="Segoe UI" w:cs="Segoe UI"/>
          <w:sz w:val="24"/>
        </w:rPr>
        <w:t xml:space="preserve"> срок</w:t>
      </w:r>
      <w:r>
        <w:rPr>
          <w:rFonts w:ascii="Segoe UI" w:hAnsi="Segoe UI" w:cs="Segoe UI"/>
          <w:sz w:val="24"/>
        </w:rPr>
        <w:t>и</w:t>
      </w:r>
      <w:r w:rsidRPr="00512CB6">
        <w:rPr>
          <w:rFonts w:ascii="Segoe UI" w:hAnsi="Segoe UI" w:cs="Segoe UI"/>
          <w:sz w:val="24"/>
        </w:rPr>
        <w:t xml:space="preserve"> и затрат</w:t>
      </w:r>
      <w:r>
        <w:rPr>
          <w:rFonts w:ascii="Segoe UI" w:hAnsi="Segoe UI" w:cs="Segoe UI"/>
          <w:sz w:val="24"/>
        </w:rPr>
        <w:t xml:space="preserve">ы, связанные с </w:t>
      </w:r>
      <w:r w:rsidRPr="00512CB6">
        <w:rPr>
          <w:rFonts w:ascii="Segoe UI" w:hAnsi="Segoe UI" w:cs="Segoe UI"/>
          <w:sz w:val="24"/>
        </w:rPr>
        <w:t>оформлением и использованием лесных участков</w:t>
      </w:r>
      <w:r>
        <w:rPr>
          <w:rFonts w:ascii="Segoe UI" w:hAnsi="Segoe UI" w:cs="Segoe UI"/>
          <w:sz w:val="24"/>
        </w:rPr>
        <w:t>.</w:t>
      </w:r>
    </w:p>
    <w:p w14:paraId="0E437AA6" w14:textId="77777777" w:rsidR="00B87DE0" w:rsidRDefault="00B87DE0" w:rsidP="00B87DE0">
      <w:pPr>
        <w:spacing w:after="0" w:line="240" w:lineRule="auto"/>
        <w:ind w:firstLine="709"/>
        <w:jc w:val="both"/>
        <w:rPr>
          <w:rFonts w:ascii="Segoe UI" w:hAnsi="Segoe UI" w:cs="Segoe UI"/>
          <w:sz w:val="24"/>
        </w:rPr>
      </w:pPr>
      <w:r>
        <w:rPr>
          <w:rFonts w:ascii="Segoe UI" w:hAnsi="Segoe UI" w:cs="Segoe UI"/>
          <w:sz w:val="24"/>
        </w:rPr>
        <w:t>К тому же на вебинаре</w:t>
      </w:r>
      <w:r w:rsidR="008C687C">
        <w:rPr>
          <w:rFonts w:ascii="Segoe UI" w:hAnsi="Segoe UI" w:cs="Segoe UI"/>
          <w:sz w:val="24"/>
        </w:rPr>
        <w:t xml:space="preserve"> </w:t>
      </w:r>
      <w:r>
        <w:rPr>
          <w:rFonts w:ascii="Segoe UI" w:hAnsi="Segoe UI" w:cs="Segoe UI"/>
          <w:sz w:val="24"/>
        </w:rPr>
        <w:t xml:space="preserve">будут </w:t>
      </w:r>
      <w:r w:rsidRPr="009D0A9D">
        <w:rPr>
          <w:rFonts w:ascii="Segoe UI" w:hAnsi="Segoe UI" w:cs="Segoe UI"/>
          <w:sz w:val="24"/>
        </w:rPr>
        <w:t>раз</w:t>
      </w:r>
      <w:r>
        <w:rPr>
          <w:rFonts w:ascii="Segoe UI" w:hAnsi="Segoe UI" w:cs="Segoe UI"/>
          <w:sz w:val="24"/>
        </w:rPr>
        <w:t>о</w:t>
      </w:r>
      <w:r w:rsidRPr="009D0A9D">
        <w:rPr>
          <w:rFonts w:ascii="Segoe UI" w:hAnsi="Segoe UI" w:cs="Segoe UI"/>
          <w:sz w:val="24"/>
        </w:rPr>
        <w:t>бр</w:t>
      </w:r>
      <w:r>
        <w:rPr>
          <w:rFonts w:ascii="Segoe UI" w:hAnsi="Segoe UI" w:cs="Segoe UI"/>
          <w:sz w:val="24"/>
        </w:rPr>
        <w:t>аны</w:t>
      </w:r>
      <w:r w:rsidRPr="009D0A9D">
        <w:rPr>
          <w:rFonts w:ascii="Segoe UI" w:hAnsi="Segoe UI" w:cs="Segoe UI"/>
          <w:sz w:val="24"/>
        </w:rPr>
        <w:t xml:space="preserve"> ошибки, допускаемые кадастровыми инженерами при описани</w:t>
      </w:r>
      <w:r>
        <w:rPr>
          <w:rFonts w:ascii="Segoe UI" w:hAnsi="Segoe UI" w:cs="Segoe UI"/>
          <w:sz w:val="24"/>
        </w:rPr>
        <w:t>и</w:t>
      </w:r>
      <w:r w:rsidRPr="009D0A9D">
        <w:rPr>
          <w:rFonts w:ascii="Segoe UI" w:hAnsi="Segoe UI" w:cs="Segoe UI"/>
          <w:sz w:val="24"/>
        </w:rPr>
        <w:t xml:space="preserve"> местоположения границ публичного с</w:t>
      </w:r>
      <w:r>
        <w:rPr>
          <w:rFonts w:ascii="Segoe UI" w:hAnsi="Segoe UI" w:cs="Segoe UI"/>
          <w:sz w:val="24"/>
        </w:rPr>
        <w:t xml:space="preserve">ервитута с примерами грамотной подготовки </w:t>
      </w:r>
      <w:r w:rsidRPr="009D0A9D">
        <w:rPr>
          <w:rFonts w:ascii="Segoe UI" w:hAnsi="Segoe UI" w:cs="Segoe UI"/>
          <w:sz w:val="24"/>
        </w:rPr>
        <w:t>документа.</w:t>
      </w:r>
    </w:p>
    <w:p w14:paraId="4DC4DCCA" w14:textId="77777777" w:rsidR="00B87DE0" w:rsidRDefault="00B87DE0" w:rsidP="00B87DE0">
      <w:pPr>
        <w:spacing w:after="0" w:line="240" w:lineRule="auto"/>
        <w:ind w:firstLine="709"/>
        <w:jc w:val="both"/>
        <w:rPr>
          <w:rFonts w:ascii="Segoe UI" w:hAnsi="Segoe UI" w:cs="Segoe UI"/>
          <w:sz w:val="24"/>
        </w:rPr>
      </w:pPr>
      <w:r>
        <w:rPr>
          <w:rFonts w:ascii="Segoe UI" w:hAnsi="Segoe UI" w:cs="Segoe UI"/>
          <w:sz w:val="24"/>
        </w:rPr>
        <w:t>При желании вы сможете выйти в прямой эфир.</w:t>
      </w:r>
      <w:r w:rsidR="008C687C">
        <w:rPr>
          <w:rFonts w:ascii="Segoe UI" w:hAnsi="Segoe UI" w:cs="Segoe UI"/>
          <w:sz w:val="24"/>
        </w:rPr>
        <w:t xml:space="preserve"> </w:t>
      </w:r>
      <w:r>
        <w:rPr>
          <w:rFonts w:ascii="Segoe UI" w:hAnsi="Segoe UI" w:cs="Segoe UI"/>
          <w:sz w:val="24"/>
        </w:rPr>
        <w:t>Меньше теории, больше живого общения – вебинар будет продолжаться, пока мы не ответим на все вопросы.</w:t>
      </w:r>
    </w:p>
    <w:p w14:paraId="14570ADA" w14:textId="77777777" w:rsidR="00B87DE0" w:rsidRDefault="00B87DE0" w:rsidP="00B87DE0">
      <w:pPr>
        <w:spacing w:after="0" w:line="240" w:lineRule="auto"/>
        <w:ind w:firstLine="709"/>
        <w:jc w:val="both"/>
        <w:rPr>
          <w:rFonts w:ascii="Segoe UI" w:hAnsi="Segoe UI" w:cs="Segoe UI"/>
          <w:sz w:val="24"/>
        </w:rPr>
      </w:pPr>
      <w:r>
        <w:rPr>
          <w:rFonts w:ascii="Segoe UI" w:hAnsi="Segoe UI" w:cs="Segoe UI"/>
          <w:sz w:val="24"/>
        </w:rPr>
        <w:t>Присоединяйтесь</w:t>
      </w:r>
      <w:r w:rsidRPr="009D0A9D">
        <w:rPr>
          <w:rFonts w:ascii="Segoe UI" w:hAnsi="Segoe UI" w:cs="Segoe UI"/>
          <w:sz w:val="24"/>
        </w:rPr>
        <w:t>– будет интересно!</w:t>
      </w:r>
    </w:p>
    <w:p w14:paraId="6A47FC06" w14:textId="77777777" w:rsidR="00B87DE0" w:rsidRPr="008E5FA8" w:rsidRDefault="00097654" w:rsidP="00B87DE0">
      <w:pPr>
        <w:spacing w:after="0" w:line="240" w:lineRule="auto"/>
        <w:ind w:firstLine="709"/>
        <w:jc w:val="both"/>
        <w:rPr>
          <w:rFonts w:ascii="Segoe UI" w:hAnsi="Segoe UI" w:cs="Segoe UI"/>
          <w:sz w:val="24"/>
        </w:rPr>
      </w:pPr>
      <w:hyperlink r:id="rId6" w:history="1">
        <w:proofErr w:type="spellStart"/>
        <w:r w:rsidR="00B87DE0" w:rsidRPr="00EF0C96">
          <w:rPr>
            <w:rStyle w:val="a3"/>
            <w:rFonts w:ascii="Segoe UI" w:hAnsi="Segoe UI" w:cs="Segoe UI"/>
            <w:sz w:val="24"/>
          </w:rPr>
          <w:t>Видеоанонс</w:t>
        </w:r>
        <w:proofErr w:type="spellEnd"/>
        <w:r w:rsidR="00B87DE0" w:rsidRPr="00EF0C96">
          <w:rPr>
            <w:rStyle w:val="a3"/>
            <w:rFonts w:ascii="Segoe UI" w:hAnsi="Segoe UI" w:cs="Segoe UI"/>
            <w:sz w:val="24"/>
          </w:rPr>
          <w:t xml:space="preserve"> здесь</w:t>
        </w:r>
      </w:hyperlink>
      <w:r w:rsidR="00B87DE0">
        <w:rPr>
          <w:rFonts w:ascii="Segoe UI" w:hAnsi="Segoe UI" w:cs="Segoe UI"/>
          <w:sz w:val="24"/>
        </w:rPr>
        <w:t>!</w:t>
      </w:r>
    </w:p>
    <w:p w14:paraId="669C602C" w14:textId="77777777" w:rsidR="00B93648" w:rsidRPr="00F30072" w:rsidRDefault="00B93648" w:rsidP="00B87DE0">
      <w:pPr>
        <w:pStyle w:val="a5"/>
        <w:spacing w:after="0" w:line="240" w:lineRule="auto"/>
        <w:jc w:val="both"/>
        <w:rPr>
          <w:rFonts w:ascii="Segoe UI" w:hAnsi="Segoe UI" w:cs="Segoe UI"/>
          <w:color w:val="000000" w:themeColor="text1"/>
          <w:szCs w:val="28"/>
        </w:rPr>
      </w:pPr>
      <w:r w:rsidRPr="00F30072">
        <w:rPr>
          <w:rFonts w:ascii="Segoe UI" w:hAnsi="Segoe UI" w:cs="Segoe UI"/>
          <w:color w:val="000000" w:themeColor="text1"/>
          <w:szCs w:val="28"/>
        </w:rPr>
        <w:t>______________________________________________________________________________________</w:t>
      </w:r>
      <w:r>
        <w:rPr>
          <w:rFonts w:ascii="Segoe UI" w:hAnsi="Segoe UI" w:cs="Segoe UI"/>
          <w:color w:val="000000" w:themeColor="text1"/>
          <w:szCs w:val="28"/>
        </w:rPr>
        <w:t>________________</w:t>
      </w:r>
    </w:p>
    <w:p w14:paraId="18226AB4" w14:textId="77777777" w:rsidR="00B93648" w:rsidRDefault="00B93648" w:rsidP="00B93648">
      <w:pPr>
        <w:pStyle w:val="a5"/>
        <w:spacing w:after="0"/>
        <w:jc w:val="both"/>
        <w:rPr>
          <w:rFonts w:ascii="Segoe UI" w:hAnsi="Segoe UI" w:cs="Segoe UI"/>
          <w:color w:val="000000" w:themeColor="text1"/>
          <w:szCs w:val="28"/>
        </w:rPr>
      </w:pPr>
      <w:r>
        <w:rPr>
          <w:rFonts w:ascii="Segoe UI" w:hAnsi="Segoe UI" w:cs="Segoe UI"/>
          <w:noProof/>
        </w:rPr>
        <w:drawing>
          <wp:anchor distT="0" distB="0" distL="114300" distR="114300" simplePos="0" relativeHeight="251661312" behindDoc="1" locked="0" layoutInCell="1" allowOverlap="1" wp14:anchorId="598E0679" wp14:editId="389B2CF2">
            <wp:simplePos x="0" y="0"/>
            <wp:positionH relativeFrom="column">
              <wp:posOffset>26670</wp:posOffset>
            </wp:positionH>
            <wp:positionV relativeFrom="paragraph">
              <wp:posOffset>113030</wp:posOffset>
            </wp:positionV>
            <wp:extent cx="297180" cy="297180"/>
            <wp:effectExtent l="0" t="0" r="7620" b="7620"/>
            <wp:wrapTight wrapText="bothSides">
              <wp:wrapPolygon edited="0">
                <wp:start x="0" y="0"/>
                <wp:lineTo x="0" y="20769"/>
                <wp:lineTo x="20769" y="20769"/>
                <wp:lineTo x="20769" y="0"/>
                <wp:lineTo x="0" y="0"/>
              </wp:wrapPolygon>
            </wp:wrapTight>
            <wp:docPr id="3" name="Рисунок 2" descr="C:\Users\User2142\Desktop\Новая папка\ЛОГОТИПЫ\логотипы в работу\новые логотипы\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2142\Desktop\Новая папка\ЛОГОТИПЫ\логотипы в работу\новые логотипы\лого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30072">
        <w:rPr>
          <w:rFonts w:ascii="Segoe UI" w:hAnsi="Segoe UI" w:cs="Segoe UI"/>
          <w:color w:val="000000" w:themeColor="text1"/>
          <w:szCs w:val="28"/>
        </w:rPr>
        <w:t>Пресс-служба Кадастровой палаты по Краснодарскому краю</w:t>
      </w:r>
    </w:p>
    <w:p w14:paraId="7B643262" w14:textId="77777777" w:rsidR="00B93648" w:rsidRDefault="00B93648" w:rsidP="00B93648">
      <w:pPr>
        <w:pStyle w:val="a5"/>
        <w:spacing w:after="0"/>
        <w:jc w:val="both"/>
        <w:rPr>
          <w:rFonts w:ascii="Segoe UI" w:hAnsi="Segoe UI" w:cs="Segoe UI"/>
        </w:rPr>
      </w:pPr>
      <w:r w:rsidRPr="004A75B8">
        <w:rPr>
          <w:rFonts w:ascii="Segoe UI" w:hAnsi="Segoe UI" w:cs="Segoe UI"/>
        </w:rPr>
        <w:t xml:space="preserve">ул. </w:t>
      </w:r>
      <w:proofErr w:type="spellStart"/>
      <w:r w:rsidRPr="004A75B8">
        <w:rPr>
          <w:rFonts w:ascii="Segoe UI" w:hAnsi="Segoe UI" w:cs="Segoe UI"/>
        </w:rPr>
        <w:t>Сормовская</w:t>
      </w:r>
      <w:proofErr w:type="spellEnd"/>
      <w:r w:rsidRPr="004A75B8">
        <w:rPr>
          <w:rFonts w:ascii="Segoe UI" w:hAnsi="Segoe UI" w:cs="Segoe UI"/>
        </w:rPr>
        <w:t xml:space="preserve">, д. </w:t>
      </w:r>
      <w:r>
        <w:rPr>
          <w:rFonts w:ascii="Segoe UI" w:hAnsi="Segoe UI" w:cs="Segoe UI"/>
        </w:rPr>
        <w:t>3</w:t>
      </w:r>
      <w:r w:rsidRPr="004A75B8">
        <w:rPr>
          <w:rFonts w:ascii="Segoe UI" w:hAnsi="Segoe UI" w:cs="Segoe UI"/>
        </w:rPr>
        <w:t>, Краснодар, 350018</w:t>
      </w:r>
    </w:p>
    <w:p w14:paraId="4DEDE63E" w14:textId="77777777" w:rsidR="00B93648" w:rsidRPr="00CE706B" w:rsidRDefault="00B93648" w:rsidP="00B93648">
      <w:pPr>
        <w:pStyle w:val="a5"/>
        <w:spacing w:after="0"/>
        <w:jc w:val="both"/>
        <w:rPr>
          <w:rStyle w:val="a3"/>
          <w:rFonts w:ascii="Segoe UI" w:hAnsi="Segoe UI" w:cs="Segoe UI"/>
          <w:color w:val="000000" w:themeColor="text1"/>
          <w:szCs w:val="28"/>
        </w:rPr>
      </w:pPr>
    </w:p>
    <w:tbl>
      <w:tblPr>
        <w:tblStyle w:val="a6"/>
        <w:tblW w:w="1037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4"/>
        <w:gridCol w:w="4453"/>
        <w:gridCol w:w="672"/>
        <w:gridCol w:w="4480"/>
      </w:tblGrid>
      <w:tr w:rsidR="00B93648" w14:paraId="7F761AB3" w14:textId="77777777" w:rsidTr="004345F8">
        <w:trPr>
          <w:jc w:val="center"/>
        </w:trPr>
        <w:tc>
          <w:tcPr>
            <w:tcW w:w="774" w:type="dxa"/>
          </w:tcPr>
          <w:p w14:paraId="3AA6B01E" w14:textId="77777777" w:rsidR="00B93648" w:rsidRPr="00F65A49" w:rsidRDefault="00B93648" w:rsidP="004345F8">
            <w:pPr>
              <w:pStyle w:val="a5"/>
              <w:contextualSpacing/>
              <w:rPr>
                <w:rFonts w:ascii="Segoe UI" w:hAnsi="Segoe UI" w:cs="Segoe UI"/>
                <w:color w:val="0563C1" w:themeColor="hyperlink"/>
                <w:szCs w:val="28"/>
              </w:rPr>
            </w:pPr>
            <w:r w:rsidRPr="00F65A49">
              <w:rPr>
                <w:rFonts w:ascii="Segoe UI" w:hAnsi="Segoe UI" w:cs="Segoe UI"/>
                <w:noProof/>
                <w:color w:val="0563C1" w:themeColor="hyperlink"/>
                <w:szCs w:val="28"/>
              </w:rPr>
              <w:drawing>
                <wp:inline distT="0" distB="0" distL="0" distR="0" wp14:anchorId="3418035A" wp14:editId="18455975">
                  <wp:extent cx="360000" cy="357584"/>
                  <wp:effectExtent l="0" t="0" r="0" b="0"/>
                  <wp:docPr id="4" name="Рисунок 5" descr="\\srvstat\Временная\соц.сети\соц.сети\почт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rvstat\Временная\соц.сети\соц.сети\почт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57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3" w:type="dxa"/>
          </w:tcPr>
          <w:p w14:paraId="27BF2F57" w14:textId="77777777" w:rsidR="00B93648" w:rsidRDefault="00097654" w:rsidP="004345F8">
            <w:pPr>
              <w:pStyle w:val="a5"/>
              <w:contextualSpacing/>
              <w:rPr>
                <w:rFonts w:ascii="Segoe UI" w:hAnsi="Segoe UI" w:cs="Segoe UI"/>
                <w:color w:val="0563C1" w:themeColor="hyperlink"/>
                <w:szCs w:val="28"/>
                <w:u w:val="single"/>
              </w:rPr>
            </w:pPr>
            <w:hyperlink r:id="rId9" w:history="1">
              <w:r w:rsidR="00B93648" w:rsidRPr="004A75B8">
                <w:rPr>
                  <w:rStyle w:val="a3"/>
                  <w:rFonts w:ascii="Segoe UI" w:hAnsi="Segoe UI" w:cs="Segoe UI"/>
                  <w:szCs w:val="28"/>
                </w:rPr>
                <w:t>press23@23.kadastr.ru</w:t>
              </w:r>
            </w:hyperlink>
          </w:p>
        </w:tc>
        <w:tc>
          <w:tcPr>
            <w:tcW w:w="672" w:type="dxa"/>
          </w:tcPr>
          <w:p w14:paraId="6C87D82C" w14:textId="77777777" w:rsidR="00B93648" w:rsidRPr="00CE706B" w:rsidRDefault="00B93648" w:rsidP="004345F8">
            <w:pPr>
              <w:contextualSpacing/>
              <w:rPr>
                <w:rStyle w:val="a3"/>
                <w:rFonts w:ascii="Segoe UI" w:hAnsi="Segoe UI" w:cs="Segoe UI"/>
                <w:noProof/>
              </w:rPr>
            </w:pPr>
            <w:r w:rsidRPr="00CE706B">
              <w:rPr>
                <w:rStyle w:val="a3"/>
                <w:rFonts w:ascii="Segoe UI" w:hAnsi="Segoe UI" w:cs="Segoe UI"/>
                <w:noProof/>
              </w:rPr>
              <w:drawing>
                <wp:inline distT="0" distB="0" distL="0" distR="0" wp14:anchorId="3785951A" wp14:editId="1AB5D7BF">
                  <wp:extent cx="360000" cy="364211"/>
                  <wp:effectExtent l="0" t="0" r="0" b="0"/>
                  <wp:docPr id="5" name="Рисунок 10" descr="\\srvstat\Временная\соц.сети\соц.сети\инст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srvstat\Временная\соц.сети\соц.сети\инст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4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</w:tcPr>
          <w:p w14:paraId="327CF956" w14:textId="77777777" w:rsidR="00B93648" w:rsidRPr="00CE706B" w:rsidRDefault="00B93648" w:rsidP="004345F8">
            <w:pPr>
              <w:contextualSpacing/>
              <w:rPr>
                <w:rFonts w:ascii="Segoe UI" w:hAnsi="Segoe UI" w:cs="Segoe UI"/>
                <w:color w:val="0563C1" w:themeColor="hyperlink"/>
                <w:szCs w:val="28"/>
              </w:rPr>
            </w:pPr>
            <w:r w:rsidRPr="00CE706B">
              <w:rPr>
                <w:rFonts w:ascii="Segoe UI" w:hAnsi="Segoe UI" w:cs="Segoe UI"/>
                <w:color w:val="0563C1" w:themeColor="hyperlink"/>
                <w:szCs w:val="28"/>
              </w:rPr>
              <w:t>https://www.instagram.com/kadastr_kuban</w:t>
            </w:r>
          </w:p>
        </w:tc>
      </w:tr>
      <w:tr w:rsidR="00B93648" w14:paraId="42133DEF" w14:textId="77777777" w:rsidTr="004345F8">
        <w:trPr>
          <w:jc w:val="center"/>
        </w:trPr>
        <w:tc>
          <w:tcPr>
            <w:tcW w:w="774" w:type="dxa"/>
          </w:tcPr>
          <w:p w14:paraId="70EB49A6" w14:textId="77777777" w:rsidR="00B93648" w:rsidRPr="00CE706B" w:rsidRDefault="00B93648" w:rsidP="004345F8">
            <w:pPr>
              <w:pStyle w:val="a5"/>
              <w:contextualSpacing/>
              <w:rPr>
                <w:rFonts w:ascii="Segoe UI" w:hAnsi="Segoe UI" w:cs="Segoe UI"/>
                <w:color w:val="0563C1" w:themeColor="hyperlink"/>
                <w:szCs w:val="28"/>
              </w:rPr>
            </w:pPr>
            <w:r w:rsidRPr="00CE706B">
              <w:rPr>
                <w:rStyle w:val="a3"/>
                <w:rFonts w:ascii="Segoe UI" w:hAnsi="Segoe UI" w:cs="Segoe UI"/>
                <w:noProof/>
              </w:rPr>
              <w:lastRenderedPageBreak/>
              <w:drawing>
                <wp:inline distT="0" distB="0" distL="0" distR="0" wp14:anchorId="4D2270EF" wp14:editId="3D5363A8">
                  <wp:extent cx="360000" cy="360000"/>
                  <wp:effectExtent l="0" t="0" r="0" b="0"/>
                  <wp:docPr id="6" name="Рисунок 12" descr="\\srvstat\Временная\соц.сети\соц.сети\твиттер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srvstat\Временная\соц.сети\соц.сети\твиттер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3" w:type="dxa"/>
          </w:tcPr>
          <w:p w14:paraId="0D7552A1" w14:textId="77777777" w:rsidR="00B93648" w:rsidRPr="00CE706B" w:rsidRDefault="00B93648" w:rsidP="004345F8">
            <w:pPr>
              <w:pStyle w:val="a5"/>
              <w:contextualSpacing/>
              <w:rPr>
                <w:rFonts w:ascii="Segoe UI" w:hAnsi="Segoe UI" w:cs="Segoe UI"/>
                <w:color w:val="0563C1" w:themeColor="hyperlink"/>
                <w:szCs w:val="28"/>
              </w:rPr>
            </w:pPr>
            <w:r w:rsidRPr="00CE706B">
              <w:rPr>
                <w:rFonts w:ascii="Segoe UI" w:hAnsi="Segoe UI" w:cs="Segoe UI"/>
                <w:color w:val="0563C1" w:themeColor="hyperlink"/>
                <w:szCs w:val="28"/>
              </w:rPr>
              <w:t>https://twitter.com/Kadastr_Kuban</w:t>
            </w:r>
          </w:p>
        </w:tc>
        <w:tc>
          <w:tcPr>
            <w:tcW w:w="672" w:type="dxa"/>
          </w:tcPr>
          <w:p w14:paraId="68EF9E90" w14:textId="77777777" w:rsidR="00B93648" w:rsidRPr="00CE706B" w:rsidRDefault="00B93648" w:rsidP="004345F8">
            <w:pPr>
              <w:contextualSpacing/>
              <w:rPr>
                <w:rStyle w:val="a3"/>
                <w:rFonts w:ascii="Segoe UI" w:hAnsi="Segoe UI" w:cs="Segoe UI"/>
                <w:noProof/>
              </w:rPr>
            </w:pPr>
            <w:r w:rsidRPr="00CE706B">
              <w:rPr>
                <w:rStyle w:val="a3"/>
                <w:rFonts w:ascii="Segoe UI" w:hAnsi="Segoe UI" w:cs="Segoe UI"/>
                <w:noProof/>
              </w:rPr>
              <w:drawing>
                <wp:inline distT="0" distB="0" distL="0" distR="0" wp14:anchorId="4322EDE9" wp14:editId="2E0DE13B">
                  <wp:extent cx="360000" cy="360000"/>
                  <wp:effectExtent l="0" t="0" r="0" b="0"/>
                  <wp:docPr id="7" name="Рисунок 11" descr="\\srvstat\Временная\соц.сети\соц.сети\телеграм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srvstat\Временная\соц.сети\соц.сети\телеграм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</w:tcPr>
          <w:p w14:paraId="4BA2DD5E" w14:textId="77777777" w:rsidR="00B93648" w:rsidRPr="00CE706B" w:rsidRDefault="00B93648" w:rsidP="004345F8">
            <w:pPr>
              <w:contextualSpacing/>
              <w:rPr>
                <w:rFonts w:ascii="Segoe UI" w:hAnsi="Segoe UI" w:cs="Segoe UI"/>
                <w:color w:val="0563C1" w:themeColor="hyperlink"/>
                <w:szCs w:val="28"/>
              </w:rPr>
            </w:pPr>
            <w:r w:rsidRPr="00CE706B">
              <w:rPr>
                <w:rFonts w:ascii="Segoe UI" w:hAnsi="Segoe UI" w:cs="Segoe UI"/>
                <w:color w:val="0563C1" w:themeColor="hyperlink"/>
                <w:szCs w:val="28"/>
              </w:rPr>
              <w:t>https://t.me/kadastr_kuban</w:t>
            </w:r>
          </w:p>
        </w:tc>
      </w:tr>
    </w:tbl>
    <w:p w14:paraId="773BCB0B" w14:textId="77777777" w:rsidR="00B93648" w:rsidRPr="00661083" w:rsidRDefault="00B93648" w:rsidP="00661083">
      <w:pPr>
        <w:spacing w:after="0" w:line="240" w:lineRule="auto"/>
        <w:ind w:firstLine="709"/>
        <w:jc w:val="both"/>
        <w:rPr>
          <w:rFonts w:ascii="Segoe UI" w:hAnsi="Segoe UI" w:cs="Segoe UI"/>
          <w:sz w:val="24"/>
        </w:rPr>
      </w:pPr>
    </w:p>
    <w:sectPr w:rsidR="00B93648" w:rsidRPr="00661083" w:rsidSect="00B9364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E27"/>
    <w:rsid w:val="00015F7E"/>
    <w:rsid w:val="00097654"/>
    <w:rsid w:val="000C7E8B"/>
    <w:rsid w:val="000E02F2"/>
    <w:rsid w:val="001C078D"/>
    <w:rsid w:val="001C4630"/>
    <w:rsid w:val="002121A0"/>
    <w:rsid w:val="002C579B"/>
    <w:rsid w:val="002E22FE"/>
    <w:rsid w:val="002F41A0"/>
    <w:rsid w:val="00312B7E"/>
    <w:rsid w:val="004C0913"/>
    <w:rsid w:val="004C6667"/>
    <w:rsid w:val="004E3C28"/>
    <w:rsid w:val="004F5382"/>
    <w:rsid w:val="00507034"/>
    <w:rsid w:val="00512CB6"/>
    <w:rsid w:val="00567C50"/>
    <w:rsid w:val="00592965"/>
    <w:rsid w:val="005A68CB"/>
    <w:rsid w:val="005F2BE4"/>
    <w:rsid w:val="00661083"/>
    <w:rsid w:val="00665AA8"/>
    <w:rsid w:val="00673C60"/>
    <w:rsid w:val="006F3A9B"/>
    <w:rsid w:val="00795699"/>
    <w:rsid w:val="007A3E39"/>
    <w:rsid w:val="007D1165"/>
    <w:rsid w:val="007D783E"/>
    <w:rsid w:val="008265EF"/>
    <w:rsid w:val="008C687C"/>
    <w:rsid w:val="008E5FA8"/>
    <w:rsid w:val="00911A1D"/>
    <w:rsid w:val="00913104"/>
    <w:rsid w:val="00952E27"/>
    <w:rsid w:val="00962F32"/>
    <w:rsid w:val="009B05FF"/>
    <w:rsid w:val="009B4B18"/>
    <w:rsid w:val="009D0A9D"/>
    <w:rsid w:val="00A34635"/>
    <w:rsid w:val="00AC0805"/>
    <w:rsid w:val="00B039D8"/>
    <w:rsid w:val="00B250A3"/>
    <w:rsid w:val="00B670A6"/>
    <w:rsid w:val="00B82D1E"/>
    <w:rsid w:val="00B87DE0"/>
    <w:rsid w:val="00B93648"/>
    <w:rsid w:val="00C76796"/>
    <w:rsid w:val="00C93FF7"/>
    <w:rsid w:val="00CE6657"/>
    <w:rsid w:val="00D57FCB"/>
    <w:rsid w:val="00DC7228"/>
    <w:rsid w:val="00DD3431"/>
    <w:rsid w:val="00E16E3C"/>
    <w:rsid w:val="00E47615"/>
    <w:rsid w:val="00E5203E"/>
    <w:rsid w:val="00E63020"/>
    <w:rsid w:val="00EF0C96"/>
    <w:rsid w:val="00EF1E0A"/>
    <w:rsid w:val="00F51A48"/>
    <w:rsid w:val="00F54025"/>
    <w:rsid w:val="00FB75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80ADC4"/>
  <w15:docId w15:val="{FCBA51FB-B0A3-4DA1-9255-0773C95B1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50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0C96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A34635"/>
    <w:rPr>
      <w:color w:val="954F72" w:themeColor="followedHyperlink"/>
      <w:u w:val="single"/>
    </w:rPr>
  </w:style>
  <w:style w:type="paragraph" w:styleId="a5">
    <w:name w:val="Normal (Web)"/>
    <w:basedOn w:val="a"/>
    <w:uiPriority w:val="99"/>
    <w:unhideWhenUsed/>
    <w:rsid w:val="00B93648"/>
    <w:pPr>
      <w:spacing w:after="200" w:line="276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B9364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93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36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58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ebinar.kadastr.ru/themes/free/detail/49" TargetMode="External"/><Relationship Id="rId11" Type="http://schemas.openxmlformats.org/officeDocument/2006/relationships/image" Target="media/image5.png"/><Relationship Id="rId5" Type="http://schemas.openxmlformats.org/officeDocument/2006/relationships/hyperlink" Target="https://webinar.kadastr.ru/webinars/ready/detail/128" TargetMode="External"/><Relationship Id="rId10" Type="http://schemas.openxmlformats.org/officeDocument/2006/relationships/image" Target="media/image4.png"/><Relationship Id="rId4" Type="http://schemas.openxmlformats.org/officeDocument/2006/relationships/image" Target="media/image1.jpeg"/><Relationship Id="rId9" Type="http://schemas.openxmlformats.org/officeDocument/2006/relationships/hyperlink" Target="mailto:press23@23.kadast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Айсина Динара Александровна</dc:creator>
  <cp:lastModifiedBy>Igor Shevchenko</cp:lastModifiedBy>
  <cp:revision>2</cp:revision>
  <dcterms:created xsi:type="dcterms:W3CDTF">2021-03-19T11:02:00Z</dcterms:created>
  <dcterms:modified xsi:type="dcterms:W3CDTF">2021-03-19T11:02:00Z</dcterms:modified>
</cp:coreProperties>
</file>